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81B2" w14:textId="5EB58495" w:rsidR="001F4348" w:rsidRPr="003E5762" w:rsidRDefault="001F4348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You can include a gift to the Richland County Foundation in your will or trust. </w:t>
      </w:r>
      <w:r w:rsidR="005A6E74">
        <w:rPr>
          <w:rFonts w:cstheme="minorHAnsi"/>
          <w:color w:val="333333"/>
          <w:sz w:val="24"/>
          <w:szCs w:val="24"/>
          <w:shd w:val="clear" w:color="auto" w:fill="FFFFFF"/>
        </w:rPr>
        <w:t>L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et us know </w:t>
      </w:r>
      <w:r w:rsidR="007610F4">
        <w:rPr>
          <w:rFonts w:cstheme="minorHAnsi"/>
          <w:color w:val="333333"/>
          <w:sz w:val="24"/>
          <w:szCs w:val="24"/>
          <w:shd w:val="clear" w:color="auto" w:fill="FFFFFF"/>
        </w:rPr>
        <w:t xml:space="preserve">your intentions 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so we can properly record your charitable wishes. Contact </w:t>
      </w:r>
      <w:r w:rsidR="00C6462A">
        <w:rPr>
          <w:rFonts w:cstheme="minorHAnsi"/>
          <w:color w:val="333333"/>
          <w:sz w:val="24"/>
          <w:szCs w:val="24"/>
          <w:shd w:val="clear" w:color="auto" w:fill="FFFFFF"/>
        </w:rPr>
        <w:t xml:space="preserve">Chief Advancement Officer Maura Teynor at </w:t>
      </w:r>
      <w:hyperlink r:id="rId4" w:history="1">
        <w:r w:rsidR="00C6462A" w:rsidRPr="00873FF6">
          <w:rPr>
            <w:rStyle w:val="Hyperlink"/>
            <w:rFonts w:cstheme="minorHAnsi"/>
            <w:sz w:val="24"/>
            <w:szCs w:val="24"/>
            <w:shd w:val="clear" w:color="auto" w:fill="FFFFFF"/>
          </w:rPr>
          <w:t>mteynor@rcfoundation.org</w:t>
        </w:r>
      </w:hyperlink>
      <w:r w:rsidR="00C6462A">
        <w:rPr>
          <w:rFonts w:cstheme="minorHAnsi"/>
          <w:color w:val="333333"/>
          <w:sz w:val="24"/>
          <w:szCs w:val="24"/>
          <w:shd w:val="clear" w:color="auto" w:fill="FFFFFF"/>
        </w:rPr>
        <w:t xml:space="preserve"> or call 419-</w:t>
      </w:r>
      <w:r w:rsidR="007610F4">
        <w:rPr>
          <w:rFonts w:cstheme="minorHAnsi"/>
          <w:color w:val="333333"/>
          <w:sz w:val="24"/>
          <w:szCs w:val="24"/>
          <w:shd w:val="clear" w:color="auto" w:fill="FFFFFF"/>
        </w:rPr>
        <w:t>525-3020.</w:t>
      </w:r>
    </w:p>
    <w:p w14:paraId="782F008F" w14:textId="51C2C04A" w:rsidR="001F4348" w:rsidRPr="003E5762" w:rsidRDefault="001F4348">
      <w:pP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  <w:r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Sample language to share with your professional advisor:</w:t>
      </w:r>
    </w:p>
    <w:p w14:paraId="2AC20383" w14:textId="41FB4BAB" w:rsidR="001F4348" w:rsidRPr="003E5762" w:rsidRDefault="001F4348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Unrestricted Gift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>: “I bequeath to the Richland County Foundation, a nonprofit organization, the sum of $________________.”</w:t>
      </w:r>
    </w:p>
    <w:p w14:paraId="4982E502" w14:textId="26013D4F" w:rsidR="001F4348" w:rsidRPr="003E5762" w:rsidRDefault="001F4348" w:rsidP="001F4348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Specific Percentage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>: “I bequeath to the Richland County Foundation, a nonprofit organization, a _____________% of the value of my estate at the time of my death.”</w:t>
      </w:r>
    </w:p>
    <w:p w14:paraId="51C45A25" w14:textId="2A8B6507" w:rsidR="001F4348" w:rsidRPr="003E5762" w:rsidRDefault="001F4348" w:rsidP="001F4348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Residual Bequest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: “I bequeath all of the residue of my estate, both real and personal, to the Richland County Foundation, a nonprofit </w:t>
      </w:r>
      <w:r w:rsidR="00E8780D" w:rsidRPr="003E5762">
        <w:rPr>
          <w:rFonts w:cstheme="minorHAnsi"/>
          <w:color w:val="333333"/>
          <w:sz w:val="24"/>
          <w:szCs w:val="24"/>
          <w:shd w:val="clear" w:color="auto" w:fill="FFFFFF"/>
        </w:rPr>
        <w:t>organization.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>”</w:t>
      </w:r>
    </w:p>
    <w:p w14:paraId="2F07C621" w14:textId="006069F0" w:rsidR="001F4348" w:rsidRPr="003E5762" w:rsidRDefault="001F4348" w:rsidP="001F4348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Contingent Bequest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: “If the </w:t>
      </w:r>
      <w:r w:rsidR="006A0617" w:rsidRPr="003E5762">
        <w:rPr>
          <w:rFonts w:cstheme="minorHAnsi"/>
          <w:color w:val="333333"/>
          <w:sz w:val="24"/>
          <w:szCs w:val="24"/>
          <w:shd w:val="clear" w:color="auto" w:fill="FFFFFF"/>
        </w:rPr>
        <w:t>above-named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 beneficiaries should predecease me, then I </w:t>
      </w:r>
      <w:r w:rsidR="006A0617" w:rsidRPr="003E5762">
        <w:rPr>
          <w:rFonts w:cstheme="minorHAnsi"/>
          <w:color w:val="333333"/>
          <w:sz w:val="24"/>
          <w:szCs w:val="24"/>
          <w:shd w:val="clear" w:color="auto" w:fill="FFFFFF"/>
        </w:rPr>
        <w:t>hereby bequeath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 all of my property and estate to the Richland County Foundation, a nonprofit organization. </w:t>
      </w:r>
    </w:p>
    <w:p w14:paraId="73B9B076" w14:textId="56565F5D" w:rsidR="006D10FE" w:rsidRPr="003E5762" w:rsidRDefault="00FB5DC9" w:rsidP="001F4348">
      <w:pP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With the first 4 options, your gift would go into unrestricted/community fund. Or you could </w:t>
      </w:r>
      <w:r w:rsidR="00C6462A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name a specific existing fund to receive your gift. Another option is to establish a </w:t>
      </w:r>
      <w: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specific named f</w:t>
      </w:r>
      <w:r w:rsidR="006D10FE"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und with a </w:t>
      </w:r>
      <w:r w:rsidR="00282E17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b</w:t>
      </w:r>
      <w:r w:rsidR="006D10FE"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equest</w:t>
      </w:r>
      <w:r w:rsidR="00123BE7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6D10FE"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The minimum amount to establish most funds is $10,000 except for </w:t>
      </w:r>
      <w:r w:rsidR="00A14B3B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a </w:t>
      </w:r>
      <w:r w:rsidR="006D10FE"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scholarship fund which </w:t>
      </w:r>
      <w:r w:rsidR="00A14B3B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has a </w:t>
      </w:r>
      <w:r w:rsidR="006D10FE"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minimum </w:t>
      </w:r>
      <w:r w:rsidR="00A14B3B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investment of </w:t>
      </w:r>
      <w:r w:rsidR="006D10FE"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$20,000. </w:t>
      </w:r>
    </w:p>
    <w:p w14:paraId="3BD69368" w14:textId="0DBBF871" w:rsidR="00E8780D" w:rsidRPr="003E5762" w:rsidRDefault="006D10FE" w:rsidP="001F4348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Unrestricted Fund</w:t>
      </w:r>
      <w:r w:rsidR="00A32ACC"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:</w:t>
      </w:r>
      <w:r w:rsidR="005A6E74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“This bequest shall be used to create an unrestricted component fund at the Richland County Foundation and shall be known as the _________________Fund. The Richland County Foundation Board of Trustees </w:t>
      </w:r>
      <w:r w:rsidR="003435A4">
        <w:rPr>
          <w:rFonts w:cstheme="minorHAnsi"/>
          <w:color w:val="333333"/>
          <w:sz w:val="24"/>
          <w:szCs w:val="24"/>
          <w:shd w:val="clear" w:color="auto" w:fill="FFFFFF"/>
        </w:rPr>
        <w:t xml:space="preserve">shall 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determine the </w:t>
      </w:r>
      <w:r w:rsidR="00A14B3B">
        <w:rPr>
          <w:rFonts w:cstheme="minorHAnsi"/>
          <w:color w:val="333333"/>
          <w:sz w:val="24"/>
          <w:szCs w:val="24"/>
          <w:shd w:val="clear" w:color="auto" w:fill="FFFFFF"/>
        </w:rPr>
        <w:t xml:space="preserve">distributions 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>of this fund.”</w:t>
      </w:r>
    </w:p>
    <w:p w14:paraId="2E4D7C3E" w14:textId="3CC159E3" w:rsidR="00A32ACC" w:rsidRPr="003E5762" w:rsidRDefault="006D10FE" w:rsidP="001F4348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Field of Interest Fund</w:t>
      </w:r>
      <w:r w:rsidR="00A32ACC"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:</w:t>
      </w:r>
      <w:r w:rsidR="005A6E74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A32ACC" w:rsidRPr="003E5762">
        <w:rPr>
          <w:rFonts w:cstheme="minorHAnsi"/>
          <w:color w:val="333333"/>
          <w:sz w:val="24"/>
          <w:szCs w:val="24"/>
          <w:shd w:val="clear" w:color="auto" w:fill="FFFFFF"/>
        </w:rPr>
        <w:t>“This bequest shall be used to create a component fund to be known as the ___________Fund. It is my/our desire that distributions from this Fund be used for the support of ______________. (name a particular charitable purpose such as help the homeless.)</w:t>
      </w:r>
    </w:p>
    <w:p w14:paraId="142C530A" w14:textId="60A230E8" w:rsidR="00A32ACC" w:rsidRPr="003E5762" w:rsidRDefault="00A32ACC" w:rsidP="001F4348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Designated Agency Fund:</w:t>
      </w:r>
      <w:r w:rsidR="005A6E74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“This bequest shall be used to create a component fund to be known as the _____________Fund. It is my/our desire that distributions from this Fund </w:t>
      </w:r>
      <w:r w:rsidR="00A14B3B">
        <w:rPr>
          <w:rFonts w:cstheme="minorHAnsi"/>
          <w:color w:val="333333"/>
          <w:sz w:val="24"/>
          <w:szCs w:val="24"/>
          <w:shd w:val="clear" w:color="auto" w:fill="FFFFFF"/>
        </w:rPr>
        <w:t>b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>e used for the support of _______________</w:t>
      </w:r>
      <w:r w:rsidR="006A0617" w:rsidRPr="003E5762">
        <w:rPr>
          <w:rFonts w:cstheme="minorHAnsi"/>
          <w:color w:val="333333"/>
          <w:sz w:val="24"/>
          <w:szCs w:val="24"/>
          <w:shd w:val="clear" w:color="auto" w:fill="FFFFFF"/>
        </w:rPr>
        <w:t>_. (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name </w:t>
      </w:r>
      <w:r w:rsidR="00A14B3B">
        <w:rPr>
          <w:rFonts w:cstheme="minorHAnsi"/>
          <w:color w:val="333333"/>
          <w:sz w:val="24"/>
          <w:szCs w:val="24"/>
          <w:shd w:val="clear" w:color="auto" w:fill="FFFFFF"/>
        </w:rPr>
        <w:t xml:space="preserve">the 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>nonprofit organization to be supported)</w:t>
      </w:r>
    </w:p>
    <w:p w14:paraId="5EEAFFBB" w14:textId="73486E6E" w:rsidR="00A32ACC" w:rsidRPr="003E5762" w:rsidRDefault="00A32ACC" w:rsidP="001F4348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E576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Donor-Advised Fund</w:t>
      </w:r>
      <w:r w:rsidR="005A6E74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: 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“This bequest shall be used to create a donor-advised fund to be known as the _______________Fund. Distributions may be recommended </w:t>
      </w:r>
      <w:r w:rsidR="003E5762"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by the advisor and are 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subject to approval by the Richland County Foundation Board of Trustees. The designated </w:t>
      </w:r>
      <w:r w:rsidR="00A14B3B">
        <w:rPr>
          <w:rFonts w:cstheme="minorHAnsi"/>
          <w:color w:val="333333"/>
          <w:sz w:val="24"/>
          <w:szCs w:val="24"/>
          <w:shd w:val="clear" w:color="auto" w:fill="FFFFFF"/>
        </w:rPr>
        <w:t xml:space="preserve">advisor is </w:t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softHyphen/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softHyphen/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softHyphen/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softHyphen/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softHyphen/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softHyphen/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softHyphen/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softHyphen/>
      </w: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softHyphen/>
        <w:t>_________________________________________________________________</w:t>
      </w:r>
    </w:p>
    <w:p w14:paraId="268A1B58" w14:textId="0EC5E4FA" w:rsidR="001F4348" w:rsidRDefault="00A32ACC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E5762">
        <w:rPr>
          <w:rFonts w:cstheme="minorHAnsi"/>
          <w:color w:val="333333"/>
          <w:sz w:val="24"/>
          <w:szCs w:val="24"/>
          <w:shd w:val="clear" w:color="auto" w:fill="FFFFFF"/>
        </w:rPr>
        <w:t xml:space="preserve">It is understood that no successor advisor shall be named by the designated advisor listed above. </w:t>
      </w:r>
    </w:p>
    <w:p w14:paraId="58EE09FC" w14:textId="21B8BA63" w:rsidR="00FB5DC9" w:rsidRPr="001F4348" w:rsidRDefault="00FB5DC9">
      <w:pPr>
        <w:rPr>
          <w:rFonts w:ascii="Arial" w:hAnsi="Arial" w:cs="Arial"/>
          <w:color w:val="333333"/>
          <w:shd w:val="clear" w:color="auto" w:fill="FFFFFF"/>
        </w:rPr>
      </w:pPr>
      <w:r w:rsidRPr="00FB5DC9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lastRenderedPageBreak/>
        <w:t>Scholarship Fund: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This bequest shall be used to create a scholarship fund to be known as the _______________Fund. It is my/our desire that distributions from this Fund be used to award college (or career technical education) scholarships. </w:t>
      </w:r>
    </w:p>
    <w:sectPr w:rsidR="00FB5DC9" w:rsidRPr="001F4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48"/>
    <w:rsid w:val="00123BE7"/>
    <w:rsid w:val="001F4348"/>
    <w:rsid w:val="00282E17"/>
    <w:rsid w:val="003435A4"/>
    <w:rsid w:val="003E5762"/>
    <w:rsid w:val="00595AE5"/>
    <w:rsid w:val="005A6E74"/>
    <w:rsid w:val="006A0617"/>
    <w:rsid w:val="006D10FE"/>
    <w:rsid w:val="007610F4"/>
    <w:rsid w:val="00827BB2"/>
    <w:rsid w:val="00A14B3B"/>
    <w:rsid w:val="00A32ACC"/>
    <w:rsid w:val="00B06EA9"/>
    <w:rsid w:val="00C6462A"/>
    <w:rsid w:val="00E8780D"/>
    <w:rsid w:val="00FB5DC9"/>
    <w:rsid w:val="00F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9C49"/>
  <w15:chartTrackingRefBased/>
  <w15:docId w15:val="{9F75C71F-253F-4D5A-A112-5FF47D77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teynor@rc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</dc:creator>
  <cp:keywords/>
  <dc:description/>
  <cp:lastModifiedBy>Maura</cp:lastModifiedBy>
  <cp:revision>4</cp:revision>
  <cp:lastPrinted>2021-04-13T19:45:00Z</cp:lastPrinted>
  <dcterms:created xsi:type="dcterms:W3CDTF">2021-04-13T20:45:00Z</dcterms:created>
  <dcterms:modified xsi:type="dcterms:W3CDTF">2024-04-03T18:51:00Z</dcterms:modified>
</cp:coreProperties>
</file>